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1D" w:rsidRDefault="00B731BA" w:rsidP="00F17EF0">
      <w:pPr>
        <w:pStyle w:val="Nessunaspaziatura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625F974" wp14:editId="19DF8FDD">
            <wp:simplePos x="0" y="0"/>
            <wp:positionH relativeFrom="column">
              <wp:posOffset>4885055</wp:posOffset>
            </wp:positionH>
            <wp:positionV relativeFrom="paragraph">
              <wp:posOffset>47293</wp:posOffset>
            </wp:positionV>
            <wp:extent cx="993775" cy="620395"/>
            <wp:effectExtent l="0" t="0" r="0" b="8255"/>
            <wp:wrapNone/>
            <wp:docPr id="1" name="id6922050777876468" descr="http://www.fimmgnapoli.it/images/pillole_fisc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6922050777876468" descr="http://www.fimmgnapoli.it/images/pillole_fisca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AD">
        <w:rPr>
          <w:b/>
          <w:sz w:val="28"/>
        </w:rPr>
        <w:t xml:space="preserve">PILLOLE FISCALI / </w:t>
      </w:r>
      <w:r w:rsidR="003D2430">
        <w:rPr>
          <w:b/>
          <w:sz w:val="28"/>
        </w:rPr>
        <w:t>VISITE MEDICHE INPS</w:t>
      </w:r>
    </w:p>
    <w:p w:rsidR="0012448A" w:rsidRDefault="003D2430" w:rsidP="00F17EF0">
      <w:pPr>
        <w:pStyle w:val="Nessunaspaziatura"/>
        <w:jc w:val="center"/>
        <w:rPr>
          <w:b/>
          <w:sz w:val="28"/>
        </w:rPr>
      </w:pPr>
      <w:r>
        <w:rPr>
          <w:b/>
          <w:sz w:val="28"/>
        </w:rPr>
        <w:t>del 04/11</w:t>
      </w:r>
      <w:r w:rsidR="0012448A">
        <w:rPr>
          <w:b/>
          <w:sz w:val="28"/>
        </w:rPr>
        <w:t>/2014</w:t>
      </w:r>
    </w:p>
    <w:p w:rsidR="00E050B3" w:rsidRDefault="00E050B3" w:rsidP="00F17EF0">
      <w:pPr>
        <w:pStyle w:val="Nessunaspaziatura"/>
        <w:jc w:val="center"/>
        <w:rPr>
          <w:b/>
          <w:sz w:val="28"/>
        </w:rPr>
      </w:pPr>
    </w:p>
    <w:p w:rsidR="00F17EF0" w:rsidRDefault="00E050B3" w:rsidP="00F17EF0">
      <w:pPr>
        <w:pStyle w:val="Nessunaspaziatura"/>
        <w:jc w:val="center"/>
        <w:rPr>
          <w:b/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8C1E4E4" wp14:editId="4176F571">
            <wp:simplePos x="0" y="0"/>
            <wp:positionH relativeFrom="column">
              <wp:posOffset>50800</wp:posOffset>
            </wp:positionH>
            <wp:positionV relativeFrom="paragraph">
              <wp:posOffset>66675</wp:posOffset>
            </wp:positionV>
            <wp:extent cx="923925" cy="112395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073" w:rsidRPr="00856D17" w:rsidRDefault="00B03073" w:rsidP="00B03073">
      <w:pPr>
        <w:rPr>
          <w:b/>
          <w:bCs/>
          <w:sz w:val="28"/>
          <w:szCs w:val="24"/>
          <w:lang w:eastAsia="it-IT"/>
        </w:rPr>
      </w:pPr>
      <w:r w:rsidRPr="00856D17">
        <w:rPr>
          <w:b/>
          <w:bCs/>
          <w:sz w:val="28"/>
          <w:szCs w:val="24"/>
          <w:lang w:eastAsia="it-IT"/>
        </w:rPr>
        <w:t>Francesco Paolo Cirillo</w:t>
      </w:r>
    </w:p>
    <w:p w:rsidR="00B03073" w:rsidRPr="00856D17" w:rsidRDefault="00B03073" w:rsidP="00B03073">
      <w:pPr>
        <w:rPr>
          <w:sz w:val="20"/>
          <w:szCs w:val="18"/>
          <w:lang w:eastAsia="it-IT"/>
        </w:rPr>
      </w:pPr>
      <w:r w:rsidRPr="00856D17">
        <w:rPr>
          <w:sz w:val="20"/>
          <w:szCs w:val="18"/>
          <w:lang w:eastAsia="it-IT"/>
        </w:rPr>
        <w:t>Professore a contratto Università degli Studi di Napoli “</w:t>
      </w:r>
      <w:proofErr w:type="spellStart"/>
      <w:r w:rsidRPr="00856D17">
        <w:rPr>
          <w:sz w:val="20"/>
          <w:szCs w:val="18"/>
          <w:lang w:eastAsia="it-IT"/>
        </w:rPr>
        <w:t>Parthenope</w:t>
      </w:r>
      <w:proofErr w:type="spellEnd"/>
      <w:r w:rsidRPr="00856D17">
        <w:rPr>
          <w:sz w:val="20"/>
          <w:szCs w:val="18"/>
          <w:lang w:eastAsia="it-IT"/>
        </w:rPr>
        <w:t>”</w:t>
      </w:r>
    </w:p>
    <w:p w:rsidR="00B03073" w:rsidRPr="00856D17" w:rsidRDefault="00B03073" w:rsidP="00B03073">
      <w:pPr>
        <w:rPr>
          <w:sz w:val="20"/>
          <w:szCs w:val="18"/>
          <w:lang w:eastAsia="it-IT"/>
        </w:rPr>
      </w:pPr>
      <w:r w:rsidRPr="00856D17">
        <w:rPr>
          <w:sz w:val="20"/>
          <w:szCs w:val="18"/>
          <w:lang w:eastAsia="it-IT"/>
        </w:rPr>
        <w:t>Dottore Commercialista</w:t>
      </w:r>
    </w:p>
    <w:p w:rsidR="00E050B3" w:rsidRDefault="00B03073" w:rsidP="00B03073">
      <w:pPr>
        <w:rPr>
          <w:sz w:val="20"/>
          <w:szCs w:val="18"/>
          <w:lang w:eastAsia="it-IT"/>
        </w:rPr>
      </w:pPr>
      <w:r w:rsidRPr="00856D17">
        <w:rPr>
          <w:sz w:val="20"/>
          <w:szCs w:val="18"/>
          <w:lang w:eastAsia="it-IT"/>
        </w:rPr>
        <w:t xml:space="preserve">Revisore Legale </w:t>
      </w:r>
    </w:p>
    <w:p w:rsidR="00B03073" w:rsidRPr="00D4580C" w:rsidRDefault="00B03073" w:rsidP="00B03073">
      <w:pPr>
        <w:rPr>
          <w:sz w:val="20"/>
          <w:szCs w:val="18"/>
          <w:lang w:eastAsia="it-IT"/>
        </w:rPr>
      </w:pPr>
      <w:r>
        <w:rPr>
          <w:sz w:val="20"/>
          <w:szCs w:val="18"/>
          <w:lang w:eastAsia="it-IT"/>
        </w:rPr>
        <w:t>Mediatore Abilitato</w:t>
      </w:r>
    </w:p>
    <w:p w:rsidR="00711BB2" w:rsidRDefault="00711BB2" w:rsidP="00711BB2">
      <w:pPr>
        <w:spacing w:line="360" w:lineRule="auto"/>
        <w:ind w:right="567"/>
        <w:jc w:val="both"/>
      </w:pPr>
    </w:p>
    <w:p w:rsidR="003D2430" w:rsidRDefault="003D2430" w:rsidP="00711BB2">
      <w:pPr>
        <w:spacing w:line="360" w:lineRule="auto"/>
        <w:ind w:right="567"/>
        <w:jc w:val="both"/>
      </w:pPr>
    </w:p>
    <w:p w:rsidR="004576D2" w:rsidRDefault="004576D2" w:rsidP="00711BB2">
      <w:pPr>
        <w:spacing w:line="360" w:lineRule="auto"/>
        <w:ind w:right="567"/>
        <w:jc w:val="both"/>
      </w:pPr>
      <w:r>
        <w:t>PILLOLA FISCALE / VISITE MEDICHE INPS del 04/11/2014</w:t>
      </w:r>
    </w:p>
    <w:p w:rsidR="00E050B3" w:rsidRDefault="00E050B3" w:rsidP="00711BB2">
      <w:pPr>
        <w:spacing w:line="360" w:lineRule="auto"/>
        <w:ind w:right="567"/>
        <w:jc w:val="both"/>
      </w:pPr>
    </w:p>
    <w:p w:rsidR="00E050B3" w:rsidRDefault="003D2430" w:rsidP="003D2430">
      <w:pPr>
        <w:spacing w:line="360" w:lineRule="auto"/>
        <w:ind w:right="567" w:firstLine="284"/>
        <w:jc w:val="both"/>
      </w:pPr>
      <w:r>
        <w:t xml:space="preserve">In tema di fatturazione elettronica, a datare dal </w:t>
      </w:r>
      <w:r w:rsidR="004576D2">
        <w:t>01 Luglio 2014, ai sensi della L</w:t>
      </w:r>
      <w:r>
        <w:t>egge di Stabilità 2013, L. 228/12 - Art</w:t>
      </w:r>
      <w:r w:rsidR="004576D2">
        <w:t>icolo 1 comma 325-328 e</w:t>
      </w:r>
      <w:r>
        <w:t xml:space="preserve"> Circolare n. 18/E/2014 dell’Agenzia delle Entrare, il soggetto che espleta attività professionale nei confronti della Pubblica Amministrazione, deve emettere fattura elettronica</w:t>
      </w:r>
      <w:r w:rsidR="004576D2">
        <w:t>,</w:t>
      </w:r>
      <w:r>
        <w:t xml:space="preserve"> per poter ricevere il compenso, non deve inviare la fattura in formato cartaceo, ma </w:t>
      </w:r>
      <w:r w:rsidR="004576D2">
        <w:t xml:space="preserve">sempre </w:t>
      </w:r>
      <w:r>
        <w:t>in formato elettronico, adottando una particolare procedura informatica, inviandola all’Ente con firma digitale, e archiviando la stessa utilizzando il sistema di interscambio istituito presso il M.E.F.</w:t>
      </w:r>
    </w:p>
    <w:p w:rsidR="003D2430" w:rsidRDefault="003D2430" w:rsidP="003D2430">
      <w:pPr>
        <w:spacing w:line="360" w:lineRule="auto"/>
        <w:ind w:right="567" w:firstLine="284"/>
        <w:jc w:val="both"/>
      </w:pPr>
      <w:r>
        <w:t xml:space="preserve">Alla </w:t>
      </w:r>
      <w:r w:rsidR="004576D2">
        <w:t>luce</w:t>
      </w:r>
      <w:r>
        <w:t xml:space="preserve"> di </w:t>
      </w:r>
      <w:r w:rsidR="004576D2">
        <w:t>quanto su</w:t>
      </w:r>
      <w:r>
        <w:t xml:space="preserve"> esposto si ritiene di dover dare riscontro al quesito posto dal Dr. Pinco Paolo che espleta attività professionale quale Medico iscritto nelle lis</w:t>
      </w:r>
      <w:r w:rsidR="004576D2">
        <w:t>te speciali INPS per le visite Medico L</w:t>
      </w:r>
      <w:r>
        <w:t>egali domiciliari.</w:t>
      </w:r>
    </w:p>
    <w:p w:rsidR="003D2430" w:rsidRDefault="003D2430" w:rsidP="003D2430">
      <w:pPr>
        <w:spacing w:line="360" w:lineRule="auto"/>
        <w:ind w:right="567" w:firstLine="284"/>
        <w:jc w:val="both"/>
      </w:pPr>
      <w:r>
        <w:t>Per quanto enunciato si sarebbe dovuta espletare la procedura della “fatturazione elettronica” ma l’Ente IN</w:t>
      </w:r>
      <w:r w:rsidR="004576D2">
        <w:t>PS ha posto il quesito a mezzo i</w:t>
      </w:r>
      <w:r>
        <w:t>nterpello all’Agenzia delle Entrate, che come sempre in maniera chiara ed esaustiva</w:t>
      </w:r>
      <w:r w:rsidR="004576D2">
        <w:t>,</w:t>
      </w:r>
      <w:r>
        <w:t xml:space="preserve"> ha chiarito con l’interpello n. 954-531/2014</w:t>
      </w:r>
      <w:r w:rsidR="004576D2">
        <w:t>,</w:t>
      </w:r>
      <w:r>
        <w:t xml:space="preserve"> che i compensi dovuti da questa categoria di Medici, che espletano attività sanitaria</w:t>
      </w:r>
      <w:r w:rsidR="004576D2">
        <w:t>,</w:t>
      </w:r>
      <w:r>
        <w:t xml:space="preserve"> con cadenza </w:t>
      </w:r>
      <w:proofErr w:type="spellStart"/>
      <w:r>
        <w:t>mensilizzata</w:t>
      </w:r>
      <w:proofErr w:type="spellEnd"/>
      <w:r>
        <w:t>, attraverso fogli di liquidazione eme</w:t>
      </w:r>
      <w:r w:rsidR="004576D2">
        <w:t>ssi dallo stesso Ente, vedasi Articolo</w:t>
      </w:r>
      <w:r>
        <w:t xml:space="preserve"> 2 Decreto Ministeriale del 31/10/1974 pubblicato sulla Gazzetta Ufficiale n. 298/74, devono adottare sempre la fattura cartacea, in quanto come enunciato e chiarito nell’interpello, è lo stesso Ente che emette il foglio di liquidazione mensile dei corrispettivi spettanti al Sanitario per le visite medico legali domiciliari effettuate.</w:t>
      </w:r>
    </w:p>
    <w:p w:rsidR="003D2430" w:rsidRDefault="003D2430" w:rsidP="003D2430">
      <w:pPr>
        <w:spacing w:line="360" w:lineRule="auto"/>
        <w:ind w:right="567" w:firstLine="284"/>
        <w:jc w:val="both"/>
      </w:pPr>
      <w:r>
        <w:t xml:space="preserve">Quindi in riscontro alla delucidazione resa dall’Agenzia delle Entrate </w:t>
      </w:r>
      <w:r w:rsidR="004576D2">
        <w:t>si</w:t>
      </w:r>
      <w:r>
        <w:t xml:space="preserve"> rende noto che questa categoria di Sanitari, allorquando espleta soltanto attività di visit</w:t>
      </w:r>
      <w:r w:rsidR="004576D2">
        <w:t>e M</w:t>
      </w:r>
      <w:r>
        <w:t xml:space="preserve">edico </w:t>
      </w:r>
      <w:r w:rsidR="004576D2">
        <w:t>L</w:t>
      </w:r>
      <w:r>
        <w:t>egali domiciliari in nome e per contro dell’Ente Pubblico INPS, deve e dovrà continuare ad emettere fattura in formato cartaceo e non in formato elettronico.</w:t>
      </w:r>
    </w:p>
    <w:p w:rsidR="004576D2" w:rsidRDefault="004576D2" w:rsidP="003D2430">
      <w:pPr>
        <w:spacing w:line="360" w:lineRule="auto"/>
        <w:ind w:right="567" w:firstLine="284"/>
        <w:jc w:val="both"/>
      </w:pPr>
    </w:p>
    <w:p w:rsidR="0012448A" w:rsidRDefault="0012448A" w:rsidP="00711BB2">
      <w:pPr>
        <w:spacing w:line="360" w:lineRule="auto"/>
        <w:ind w:right="567"/>
        <w:jc w:val="both"/>
      </w:pPr>
    </w:p>
    <w:sectPr w:rsidR="0012448A" w:rsidSect="00CA13CA">
      <w:type w:val="continuous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45" w:rsidRDefault="00C40F45" w:rsidP="00B4158A">
      <w:r>
        <w:separator/>
      </w:r>
    </w:p>
  </w:endnote>
  <w:endnote w:type="continuationSeparator" w:id="0">
    <w:p w:rsidR="00C40F45" w:rsidRDefault="00C40F45" w:rsidP="00B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45" w:rsidRDefault="00C40F45" w:rsidP="00B4158A">
      <w:r>
        <w:separator/>
      </w:r>
    </w:p>
  </w:footnote>
  <w:footnote w:type="continuationSeparator" w:id="0">
    <w:p w:rsidR="00C40F45" w:rsidRDefault="00C40F45" w:rsidP="00B4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89"/>
      </v:shape>
    </w:pict>
  </w:numPicBullet>
  <w:abstractNum w:abstractNumId="0">
    <w:nsid w:val="0CBC2A11"/>
    <w:multiLevelType w:val="hybridMultilevel"/>
    <w:tmpl w:val="EC50678A"/>
    <w:lvl w:ilvl="0" w:tplc="87A67E1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0A5A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ED649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83294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39C84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B291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304EF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7BA91E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EAAD2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4962BB"/>
    <w:multiLevelType w:val="hybridMultilevel"/>
    <w:tmpl w:val="D3AC19CC"/>
    <w:lvl w:ilvl="0" w:tplc="059C7592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11536210"/>
    <w:multiLevelType w:val="hybridMultilevel"/>
    <w:tmpl w:val="AC70DCA8"/>
    <w:lvl w:ilvl="0" w:tplc="A7D4D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6B85"/>
    <w:multiLevelType w:val="hybridMultilevel"/>
    <w:tmpl w:val="55CA7ABE"/>
    <w:lvl w:ilvl="0" w:tplc="E112F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F0D"/>
    <w:multiLevelType w:val="hybridMultilevel"/>
    <w:tmpl w:val="8D78ADFA"/>
    <w:lvl w:ilvl="0" w:tplc="EF8A0A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B46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4F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452B8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2E5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08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F18EC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AC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B27B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D946D3D"/>
    <w:multiLevelType w:val="hybridMultilevel"/>
    <w:tmpl w:val="F70082EC"/>
    <w:lvl w:ilvl="0" w:tplc="1982D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820F76"/>
    <w:multiLevelType w:val="hybridMultilevel"/>
    <w:tmpl w:val="D6563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059D"/>
    <w:multiLevelType w:val="hybridMultilevel"/>
    <w:tmpl w:val="1676F2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44C67"/>
    <w:multiLevelType w:val="hybridMultilevel"/>
    <w:tmpl w:val="D1F66A86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712C95"/>
    <w:multiLevelType w:val="hybridMultilevel"/>
    <w:tmpl w:val="28444460"/>
    <w:lvl w:ilvl="0" w:tplc="7B3C12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767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4A10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8A7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8E84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A259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A0F7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0A7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E04B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2FD0795F"/>
    <w:multiLevelType w:val="hybridMultilevel"/>
    <w:tmpl w:val="2A08DBCE"/>
    <w:lvl w:ilvl="0" w:tplc="90A45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3A3C29"/>
    <w:multiLevelType w:val="hybridMultilevel"/>
    <w:tmpl w:val="E964460C"/>
    <w:lvl w:ilvl="0" w:tplc="68761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F1D50"/>
    <w:multiLevelType w:val="hybridMultilevel"/>
    <w:tmpl w:val="9BFEF1A8"/>
    <w:lvl w:ilvl="0" w:tplc="4E2A00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8F260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0F8E4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C23F7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DE65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B98D54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A4C343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24511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B70D75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3217A83"/>
    <w:multiLevelType w:val="hybridMultilevel"/>
    <w:tmpl w:val="833ABB0A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62689C"/>
    <w:multiLevelType w:val="hybridMultilevel"/>
    <w:tmpl w:val="DBEA557E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F70AB9"/>
    <w:multiLevelType w:val="hybridMultilevel"/>
    <w:tmpl w:val="7A7A322E"/>
    <w:lvl w:ilvl="0" w:tplc="292E2C5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2AD0C7D"/>
    <w:multiLevelType w:val="hybridMultilevel"/>
    <w:tmpl w:val="14B4AAB4"/>
    <w:lvl w:ilvl="0" w:tplc="70DC4A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03DAE"/>
    <w:multiLevelType w:val="hybridMultilevel"/>
    <w:tmpl w:val="746831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34D4B"/>
    <w:multiLevelType w:val="hybridMultilevel"/>
    <w:tmpl w:val="E9E49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B6322"/>
    <w:multiLevelType w:val="hybridMultilevel"/>
    <w:tmpl w:val="924AA6B6"/>
    <w:lvl w:ilvl="0" w:tplc="67885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97D5D"/>
    <w:multiLevelType w:val="hybridMultilevel"/>
    <w:tmpl w:val="ED00BF70"/>
    <w:lvl w:ilvl="0" w:tplc="EDF44C8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2691305"/>
    <w:multiLevelType w:val="hybridMultilevel"/>
    <w:tmpl w:val="E714AF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104D"/>
    <w:multiLevelType w:val="hybridMultilevel"/>
    <w:tmpl w:val="EC0AE0B6"/>
    <w:lvl w:ilvl="0" w:tplc="9DDA1F6C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EFA375A"/>
    <w:multiLevelType w:val="hybridMultilevel"/>
    <w:tmpl w:val="67E67096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666072E"/>
    <w:multiLevelType w:val="hybridMultilevel"/>
    <w:tmpl w:val="C0B8CC60"/>
    <w:lvl w:ilvl="0" w:tplc="32A8E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0292B"/>
    <w:multiLevelType w:val="hybridMultilevel"/>
    <w:tmpl w:val="EC84405A"/>
    <w:lvl w:ilvl="0" w:tplc="FB8A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07003"/>
    <w:multiLevelType w:val="hybridMultilevel"/>
    <w:tmpl w:val="FD9A87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2"/>
  </w:num>
  <w:num w:numId="5">
    <w:abstractNumId w:val="17"/>
  </w:num>
  <w:num w:numId="6">
    <w:abstractNumId w:val="15"/>
  </w:num>
  <w:num w:numId="7">
    <w:abstractNumId w:val="11"/>
  </w:num>
  <w:num w:numId="8">
    <w:abstractNumId w:val="20"/>
  </w:num>
  <w:num w:numId="9">
    <w:abstractNumId w:val="22"/>
  </w:num>
  <w:num w:numId="10">
    <w:abstractNumId w:val="1"/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23"/>
  </w:num>
  <w:num w:numId="16">
    <w:abstractNumId w:val="14"/>
  </w:num>
  <w:num w:numId="17">
    <w:abstractNumId w:val="21"/>
  </w:num>
  <w:num w:numId="18">
    <w:abstractNumId w:val="8"/>
  </w:num>
  <w:num w:numId="19">
    <w:abstractNumId w:val="10"/>
  </w:num>
  <w:num w:numId="20">
    <w:abstractNumId w:val="26"/>
  </w:num>
  <w:num w:numId="21">
    <w:abstractNumId w:val="9"/>
  </w:num>
  <w:num w:numId="22">
    <w:abstractNumId w:val="4"/>
  </w:num>
  <w:num w:numId="23">
    <w:abstractNumId w:val="12"/>
  </w:num>
  <w:num w:numId="24">
    <w:abstractNumId w:val="0"/>
  </w:num>
  <w:num w:numId="25">
    <w:abstractNumId w:val="16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1F"/>
    <w:rsid w:val="00007A67"/>
    <w:rsid w:val="00014197"/>
    <w:rsid w:val="00022732"/>
    <w:rsid w:val="00046966"/>
    <w:rsid w:val="00054021"/>
    <w:rsid w:val="000D53F6"/>
    <w:rsid w:val="00114CFF"/>
    <w:rsid w:val="0012448A"/>
    <w:rsid w:val="001350DE"/>
    <w:rsid w:val="001464C9"/>
    <w:rsid w:val="00180B97"/>
    <w:rsid w:val="00181A31"/>
    <w:rsid w:val="001A7AB1"/>
    <w:rsid w:val="001B4656"/>
    <w:rsid w:val="0023771D"/>
    <w:rsid w:val="00244753"/>
    <w:rsid w:val="00353516"/>
    <w:rsid w:val="00363D9F"/>
    <w:rsid w:val="003A6BAE"/>
    <w:rsid w:val="003B4898"/>
    <w:rsid w:val="003D2430"/>
    <w:rsid w:val="003D7B33"/>
    <w:rsid w:val="003F5F11"/>
    <w:rsid w:val="0043090B"/>
    <w:rsid w:val="004576D2"/>
    <w:rsid w:val="00463F8F"/>
    <w:rsid w:val="00477991"/>
    <w:rsid w:val="004818F4"/>
    <w:rsid w:val="004D3D46"/>
    <w:rsid w:val="004E0DBD"/>
    <w:rsid w:val="004F4591"/>
    <w:rsid w:val="004F4892"/>
    <w:rsid w:val="005257F8"/>
    <w:rsid w:val="00557652"/>
    <w:rsid w:val="0056230A"/>
    <w:rsid w:val="005677F2"/>
    <w:rsid w:val="00596A5C"/>
    <w:rsid w:val="005A27CF"/>
    <w:rsid w:val="005C0CC0"/>
    <w:rsid w:val="005C1268"/>
    <w:rsid w:val="005D5A7E"/>
    <w:rsid w:val="00664683"/>
    <w:rsid w:val="00684AAE"/>
    <w:rsid w:val="006B7216"/>
    <w:rsid w:val="006D7D01"/>
    <w:rsid w:val="006E2098"/>
    <w:rsid w:val="00711BB2"/>
    <w:rsid w:val="00762E2B"/>
    <w:rsid w:val="007703E6"/>
    <w:rsid w:val="00781730"/>
    <w:rsid w:val="007B5354"/>
    <w:rsid w:val="007B6244"/>
    <w:rsid w:val="007F4BEA"/>
    <w:rsid w:val="0082775B"/>
    <w:rsid w:val="00856D17"/>
    <w:rsid w:val="00861FB0"/>
    <w:rsid w:val="00881362"/>
    <w:rsid w:val="008E7B48"/>
    <w:rsid w:val="00903041"/>
    <w:rsid w:val="009554A2"/>
    <w:rsid w:val="0098311A"/>
    <w:rsid w:val="009A0820"/>
    <w:rsid w:val="009A6500"/>
    <w:rsid w:val="00A014D6"/>
    <w:rsid w:val="00A1006D"/>
    <w:rsid w:val="00A22DC1"/>
    <w:rsid w:val="00A44EAD"/>
    <w:rsid w:val="00A64A31"/>
    <w:rsid w:val="00A7645F"/>
    <w:rsid w:val="00A841C7"/>
    <w:rsid w:val="00A95208"/>
    <w:rsid w:val="00AA04E9"/>
    <w:rsid w:val="00AA2DBD"/>
    <w:rsid w:val="00AD63E1"/>
    <w:rsid w:val="00B03073"/>
    <w:rsid w:val="00B30A31"/>
    <w:rsid w:val="00B4158A"/>
    <w:rsid w:val="00B731BA"/>
    <w:rsid w:val="00B74BC9"/>
    <w:rsid w:val="00BC5C73"/>
    <w:rsid w:val="00BE5E9B"/>
    <w:rsid w:val="00BF0E95"/>
    <w:rsid w:val="00BF23F3"/>
    <w:rsid w:val="00C34C3A"/>
    <w:rsid w:val="00C37803"/>
    <w:rsid w:val="00C40F45"/>
    <w:rsid w:val="00CA13CA"/>
    <w:rsid w:val="00CF7DEE"/>
    <w:rsid w:val="00D4580C"/>
    <w:rsid w:val="00D77624"/>
    <w:rsid w:val="00DA20AB"/>
    <w:rsid w:val="00DA7C1F"/>
    <w:rsid w:val="00DD3917"/>
    <w:rsid w:val="00DF1B2F"/>
    <w:rsid w:val="00E0161C"/>
    <w:rsid w:val="00E050B3"/>
    <w:rsid w:val="00E1123E"/>
    <w:rsid w:val="00E33A90"/>
    <w:rsid w:val="00E37109"/>
    <w:rsid w:val="00E72E53"/>
    <w:rsid w:val="00E759C4"/>
    <w:rsid w:val="00EA7CC2"/>
    <w:rsid w:val="00EB6AF6"/>
    <w:rsid w:val="00EC055C"/>
    <w:rsid w:val="00F109B8"/>
    <w:rsid w:val="00F15C36"/>
    <w:rsid w:val="00F17EF0"/>
    <w:rsid w:val="00F21977"/>
    <w:rsid w:val="00F25C2B"/>
    <w:rsid w:val="00F414AA"/>
    <w:rsid w:val="00F51E56"/>
    <w:rsid w:val="00F542C0"/>
    <w:rsid w:val="00F87DEC"/>
    <w:rsid w:val="00F91A8C"/>
    <w:rsid w:val="00FD623F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A9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7C1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33A9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7CC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15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58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415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58A"/>
    <w:rPr>
      <w:rFonts w:ascii="Calibri" w:hAnsi="Calibri" w:cs="Calibri"/>
    </w:rPr>
  </w:style>
  <w:style w:type="table" w:styleId="Grigliatabella">
    <w:name w:val="Table Grid"/>
    <w:basedOn w:val="Tabellanormale"/>
    <w:uiPriority w:val="59"/>
    <w:rsid w:val="00A6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64A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A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448A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A9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7C1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33A9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7CC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15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58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415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58A"/>
    <w:rPr>
      <w:rFonts w:ascii="Calibri" w:hAnsi="Calibri" w:cs="Calibri"/>
    </w:rPr>
  </w:style>
  <w:style w:type="table" w:styleId="Grigliatabella">
    <w:name w:val="Table Grid"/>
    <w:basedOn w:val="Tabellanormale"/>
    <w:uiPriority w:val="59"/>
    <w:rsid w:val="00A6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64A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A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448A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5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1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1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96AB3-6BFE-445E-8B8E-493950B0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Paolo Cirillo</dc:creator>
  <cp:lastModifiedBy>Nicola Nardella</cp:lastModifiedBy>
  <cp:revision>2</cp:revision>
  <cp:lastPrinted>2014-11-04T14:34:00Z</cp:lastPrinted>
  <dcterms:created xsi:type="dcterms:W3CDTF">2014-11-11T15:30:00Z</dcterms:created>
  <dcterms:modified xsi:type="dcterms:W3CDTF">2014-11-11T15:30:00Z</dcterms:modified>
</cp:coreProperties>
</file>